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7A" w:rsidRDefault="0097697A" w:rsidP="0097697A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97A" w:rsidRDefault="0097697A" w:rsidP="0097697A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  <w:proofErr w:type="gramStart"/>
      <w:r>
        <w:rPr>
          <w:b/>
        </w:rPr>
        <w:t>МИХАЙЛОВСКОГО  РАЙОНА</w:t>
      </w:r>
      <w:proofErr w:type="gramEnd"/>
    </w:p>
    <w:p w:rsidR="0097697A" w:rsidRDefault="0097697A" w:rsidP="0097697A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97697A" w:rsidRPr="001641B2" w:rsidRDefault="0097697A" w:rsidP="0097697A">
      <w:pPr>
        <w:pStyle w:val="14-15"/>
        <w:ind w:firstLine="0"/>
      </w:pPr>
      <w:r w:rsidRPr="001641B2">
        <w:t xml:space="preserve">29.12.2017                        </w:t>
      </w:r>
      <w:r w:rsidRPr="001641B2">
        <w:tab/>
        <w:t xml:space="preserve">                </w:t>
      </w:r>
      <w:r w:rsidR="001641B2" w:rsidRPr="001641B2">
        <w:t xml:space="preserve">  </w:t>
      </w:r>
      <w:r w:rsidRPr="001641B2">
        <w:t xml:space="preserve">                  </w:t>
      </w:r>
      <w:r w:rsidR="001641B2" w:rsidRPr="001641B2">
        <w:t xml:space="preserve">                        </w:t>
      </w:r>
      <w:r w:rsidRPr="001641B2">
        <w:t xml:space="preserve"> № 72/471</w:t>
      </w:r>
    </w:p>
    <w:p w:rsidR="0097697A" w:rsidRPr="001641B2" w:rsidRDefault="001641B2" w:rsidP="001641B2">
      <w:pPr>
        <w:pStyle w:val="14-15"/>
        <w:ind w:firstLine="0"/>
        <w:jc w:val="center"/>
      </w:pPr>
      <w:r w:rsidRPr="001641B2">
        <w:t>с. Михайловка</w:t>
      </w:r>
    </w:p>
    <w:p w:rsidR="0097697A" w:rsidRDefault="0097697A" w:rsidP="0097697A">
      <w:pPr>
        <w:pStyle w:val="14-15"/>
        <w:ind w:firstLine="0"/>
        <w:jc w:val="center"/>
        <w:rPr>
          <w:b/>
        </w:rPr>
      </w:pPr>
    </w:p>
    <w:p w:rsidR="0097697A" w:rsidRDefault="0097697A" w:rsidP="0097697A">
      <w:pPr>
        <w:pStyle w:val="14-15"/>
        <w:spacing w:line="240" w:lineRule="auto"/>
        <w:ind w:firstLine="0"/>
        <w:jc w:val="left"/>
      </w:pPr>
      <w:r>
        <w:t xml:space="preserve">О внесении изменений в решение </w:t>
      </w:r>
    </w:p>
    <w:p w:rsidR="0097697A" w:rsidRDefault="0097697A" w:rsidP="0097697A">
      <w:pPr>
        <w:pStyle w:val="14-15"/>
        <w:spacing w:line="240" w:lineRule="auto"/>
        <w:ind w:firstLine="0"/>
        <w:jc w:val="left"/>
      </w:pPr>
      <w:r>
        <w:t>Территориальной избирательной комиссии</w:t>
      </w:r>
      <w:bookmarkStart w:id="0" w:name="_GoBack"/>
      <w:bookmarkEnd w:id="0"/>
    </w:p>
    <w:p w:rsidR="0097697A" w:rsidRDefault="0097697A" w:rsidP="0097697A">
      <w:pPr>
        <w:pStyle w:val="14-15"/>
        <w:spacing w:line="240" w:lineRule="auto"/>
        <w:ind w:firstLine="0"/>
        <w:jc w:val="left"/>
      </w:pPr>
      <w:r>
        <w:t>Михайловского района от 12.11.2013 года</w:t>
      </w:r>
    </w:p>
    <w:p w:rsidR="0097697A" w:rsidRDefault="0097697A" w:rsidP="0097697A">
      <w:pPr>
        <w:pStyle w:val="14-15"/>
        <w:spacing w:line="240" w:lineRule="auto"/>
        <w:ind w:firstLine="0"/>
        <w:jc w:val="left"/>
      </w:pPr>
      <w:r>
        <w:t>№303/68 «Об утверждении штатного расписания</w:t>
      </w:r>
    </w:p>
    <w:p w:rsidR="0097697A" w:rsidRDefault="0097697A" w:rsidP="0097697A">
      <w:pPr>
        <w:pStyle w:val="14-15"/>
        <w:spacing w:line="240" w:lineRule="auto"/>
        <w:ind w:firstLine="0"/>
        <w:jc w:val="left"/>
      </w:pPr>
      <w:r>
        <w:t xml:space="preserve">Территориальной избирательной комиссии </w:t>
      </w:r>
    </w:p>
    <w:p w:rsidR="0097697A" w:rsidRDefault="0097697A" w:rsidP="0097697A">
      <w:pPr>
        <w:pStyle w:val="14-15"/>
        <w:spacing w:line="240" w:lineRule="auto"/>
        <w:ind w:firstLine="0"/>
        <w:jc w:val="left"/>
      </w:pPr>
      <w:r>
        <w:t xml:space="preserve">Михайловского района, имеющий статус </w:t>
      </w:r>
    </w:p>
    <w:p w:rsidR="0097697A" w:rsidRDefault="0097697A" w:rsidP="0097697A">
      <w:pPr>
        <w:pStyle w:val="14-15"/>
        <w:spacing w:line="240" w:lineRule="auto"/>
        <w:ind w:firstLine="0"/>
        <w:jc w:val="left"/>
      </w:pPr>
      <w:r>
        <w:t>Юридического лица»</w:t>
      </w:r>
    </w:p>
    <w:p w:rsidR="0097697A" w:rsidRDefault="0097697A" w:rsidP="0097697A">
      <w:pPr>
        <w:pStyle w:val="14-15"/>
        <w:ind w:firstLine="0"/>
        <w:jc w:val="center"/>
        <w:rPr>
          <w:b/>
        </w:rPr>
      </w:pPr>
    </w:p>
    <w:p w:rsidR="0097697A" w:rsidRDefault="0097697A" w:rsidP="0097697A">
      <w:pPr>
        <w:pStyle w:val="14-15"/>
        <w:ind w:firstLine="0"/>
        <w:jc w:val="left"/>
      </w:pPr>
      <w:r>
        <w:t xml:space="preserve">         В соответствии со статьей 20 пункта 2Закона Приморского края от 21.12.2017 года №218-КЗ «О краевом бюджете на 2018 год и плановый период 2019 и 2020 годов»</w:t>
      </w:r>
    </w:p>
    <w:p w:rsidR="0097697A" w:rsidRDefault="0097697A" w:rsidP="0097697A">
      <w:pPr>
        <w:pStyle w:val="14-15"/>
        <w:ind w:firstLine="0"/>
        <w:jc w:val="left"/>
      </w:pPr>
      <w:r>
        <w:t xml:space="preserve">      РЕШИЛА:</w:t>
      </w:r>
    </w:p>
    <w:p w:rsidR="0097697A" w:rsidRDefault="0097697A" w:rsidP="0097697A">
      <w:pPr>
        <w:pStyle w:val="14-15"/>
        <w:numPr>
          <w:ilvl w:val="0"/>
          <w:numId w:val="1"/>
        </w:numPr>
        <w:ind w:left="0" w:firstLine="360"/>
      </w:pPr>
      <w:r>
        <w:t>Внести изменения в решение территориальной избирательной комиссии Михайловского района от 12 ноября 2013 года №303/68 «ОБ Утверждении штатного расписания территориальной избирательной комиссии Михайловского района, имеющий статус юридического лица», в связи с индексацией в 1.04 раза, согласно приложению (прилагается)</w:t>
      </w:r>
    </w:p>
    <w:p w:rsidR="0097697A" w:rsidRDefault="0097697A" w:rsidP="0097697A">
      <w:pPr>
        <w:pStyle w:val="14-15"/>
        <w:numPr>
          <w:ilvl w:val="0"/>
          <w:numId w:val="1"/>
        </w:numPr>
        <w:ind w:left="0" w:firstLine="360"/>
      </w:pPr>
      <w:r>
        <w:t>Настоящее решение вступает в силу с 01 января 2018 года.</w:t>
      </w:r>
    </w:p>
    <w:p w:rsidR="0097697A" w:rsidRDefault="0097697A" w:rsidP="0097697A">
      <w:pPr>
        <w:pStyle w:val="14-15"/>
        <w:numPr>
          <w:ilvl w:val="0"/>
          <w:numId w:val="1"/>
        </w:numPr>
        <w:ind w:left="0" w:firstLine="360"/>
      </w:pPr>
      <w:r>
        <w:t>Контроль за выполнением настоящего решения возложить на председателя территориальной избирательной комиссии Михайловского района Н.С. Горбачеву.</w:t>
      </w:r>
    </w:p>
    <w:p w:rsidR="0097697A" w:rsidRDefault="0097697A" w:rsidP="0097697A">
      <w:pPr>
        <w:pStyle w:val="14-15"/>
        <w:ind w:left="720" w:firstLine="0"/>
        <w:jc w:val="left"/>
      </w:pPr>
    </w:p>
    <w:p w:rsidR="0097697A" w:rsidRDefault="0097697A" w:rsidP="0097697A">
      <w:pPr>
        <w:pStyle w:val="14-15"/>
        <w:ind w:left="720" w:firstLine="0"/>
        <w:jc w:val="left"/>
      </w:pPr>
      <w:r>
        <w:t>Председатель комиссии                                                    Н.С. Горбачева</w:t>
      </w:r>
    </w:p>
    <w:p w:rsidR="0097697A" w:rsidRDefault="0097697A" w:rsidP="0097697A">
      <w:pPr>
        <w:pStyle w:val="14-15"/>
        <w:ind w:left="720" w:firstLine="0"/>
        <w:jc w:val="left"/>
      </w:pPr>
    </w:p>
    <w:p w:rsidR="0097697A" w:rsidRDefault="0097697A" w:rsidP="0097697A">
      <w:pPr>
        <w:pStyle w:val="14-15"/>
        <w:ind w:left="720" w:firstLine="0"/>
        <w:jc w:val="left"/>
      </w:pPr>
      <w:r>
        <w:t>Секретарь комиссии                                                          В.В. Лукашенко</w:t>
      </w:r>
    </w:p>
    <w:p w:rsidR="009B1A4E" w:rsidRDefault="009B1A4E"/>
    <w:sectPr w:rsidR="009B1A4E" w:rsidSect="009769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B34D9"/>
    <w:multiLevelType w:val="hybridMultilevel"/>
    <w:tmpl w:val="E65C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3F"/>
    <w:rsid w:val="001641B2"/>
    <w:rsid w:val="0065563F"/>
    <w:rsid w:val="0097697A"/>
    <w:rsid w:val="009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A1F3"/>
  <w15:chartTrackingRefBased/>
  <w15:docId w15:val="{2094C83B-FCDB-4C6C-9CBE-3F2427A9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uiPriority w:val="99"/>
    <w:rsid w:val="00976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4</cp:revision>
  <dcterms:created xsi:type="dcterms:W3CDTF">2018-01-11T06:05:00Z</dcterms:created>
  <dcterms:modified xsi:type="dcterms:W3CDTF">2018-01-11T06:11:00Z</dcterms:modified>
</cp:coreProperties>
</file>